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07" w:rsidRPr="00A20A07" w:rsidRDefault="00A20A07" w:rsidP="00A20A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0A07" w:rsidRPr="00A20A07" w:rsidRDefault="00A20A07" w:rsidP="00A20A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0A07">
        <w:rPr>
          <w:rFonts w:ascii="Times New Roman" w:hAnsi="Times New Roman" w:cs="Times New Roman"/>
          <w:sz w:val="24"/>
          <w:szCs w:val="24"/>
        </w:rPr>
        <w:t xml:space="preserve">Na temelju Odluke o izvršavanju </w:t>
      </w:r>
      <w:r>
        <w:rPr>
          <w:rFonts w:ascii="Times New Roman" w:hAnsi="Times New Roman" w:cs="Times New Roman"/>
          <w:sz w:val="24"/>
          <w:szCs w:val="24"/>
        </w:rPr>
        <w:t>Proračuna Grada Šibenika za 2016</w:t>
      </w:r>
      <w:r w:rsidRPr="00A20A07">
        <w:rPr>
          <w:rFonts w:ascii="Times New Roman" w:hAnsi="Times New Roman" w:cs="Times New Roman"/>
          <w:sz w:val="24"/>
          <w:szCs w:val="24"/>
        </w:rPr>
        <w:t>. godinu (“Službeni gla</w:t>
      </w:r>
      <w:r w:rsidR="00223D78">
        <w:rPr>
          <w:rFonts w:ascii="Times New Roman" w:hAnsi="Times New Roman" w:cs="Times New Roman"/>
          <w:sz w:val="24"/>
          <w:szCs w:val="24"/>
        </w:rPr>
        <w:t>snik Grada Šibenika“, broj 11/15</w:t>
      </w:r>
      <w:r w:rsidR="00EE4727">
        <w:rPr>
          <w:rFonts w:ascii="Times New Roman" w:hAnsi="Times New Roman" w:cs="Times New Roman"/>
          <w:sz w:val="24"/>
          <w:szCs w:val="24"/>
        </w:rPr>
        <w:t>) i Izmjeni</w:t>
      </w:r>
      <w:r>
        <w:rPr>
          <w:rFonts w:ascii="Times New Roman" w:hAnsi="Times New Roman" w:cs="Times New Roman"/>
          <w:sz w:val="24"/>
          <w:szCs w:val="24"/>
        </w:rPr>
        <w:t xml:space="preserve"> odluke o izvršenju Proračuna Grada Šibenika za 2016. godinu </w:t>
      </w:r>
      <w:r w:rsidRPr="00A20A07">
        <w:rPr>
          <w:rFonts w:ascii="Times New Roman" w:hAnsi="Times New Roman" w:cs="Times New Roman"/>
          <w:sz w:val="24"/>
          <w:szCs w:val="24"/>
        </w:rPr>
        <w:t>(“Službeni gla</w:t>
      </w:r>
      <w:r>
        <w:rPr>
          <w:rFonts w:ascii="Times New Roman" w:hAnsi="Times New Roman" w:cs="Times New Roman"/>
          <w:sz w:val="24"/>
          <w:szCs w:val="24"/>
        </w:rPr>
        <w:t>sni</w:t>
      </w:r>
      <w:r w:rsidR="00223D78">
        <w:rPr>
          <w:rFonts w:ascii="Times New Roman" w:hAnsi="Times New Roman" w:cs="Times New Roman"/>
          <w:sz w:val="24"/>
          <w:szCs w:val="24"/>
        </w:rPr>
        <w:t xml:space="preserve">k Grada Šibenika“, broj </w:t>
      </w:r>
      <w:r w:rsidR="00C63765">
        <w:rPr>
          <w:rFonts w:ascii="Times New Roman" w:hAnsi="Times New Roman" w:cs="Times New Roman"/>
          <w:sz w:val="24"/>
          <w:szCs w:val="24"/>
        </w:rPr>
        <w:t>6/</w:t>
      </w:r>
      <w:r w:rsidR="00223D78">
        <w:rPr>
          <w:rFonts w:ascii="Times New Roman" w:hAnsi="Times New Roman" w:cs="Times New Roman"/>
          <w:sz w:val="24"/>
          <w:szCs w:val="24"/>
        </w:rPr>
        <w:t>1</w:t>
      </w:r>
      <w:r w:rsidR="00C637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20A07">
        <w:rPr>
          <w:rFonts w:ascii="Times New Roman" w:hAnsi="Times New Roman" w:cs="Times New Roman"/>
          <w:sz w:val="24"/>
          <w:szCs w:val="24"/>
        </w:rPr>
        <w:t xml:space="preserve"> gradonačelnik grada Šibenika donosi</w:t>
      </w:r>
    </w:p>
    <w:p w:rsidR="00A20A07" w:rsidRPr="00A20A07" w:rsidRDefault="00A20A07" w:rsidP="00A20A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0A07" w:rsidRDefault="00A20A07" w:rsidP="00A20A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3765" w:rsidRPr="00A20A07" w:rsidRDefault="00C63765" w:rsidP="00A20A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0A07" w:rsidRPr="00A20A07" w:rsidRDefault="00A20A07" w:rsidP="00A20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A07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A20A07" w:rsidRPr="00A20A07" w:rsidRDefault="005C1731" w:rsidP="00A20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</w:t>
      </w:r>
      <w:r w:rsidR="00A20A07" w:rsidRPr="00A20A07">
        <w:rPr>
          <w:rFonts w:ascii="Times New Roman" w:hAnsi="Times New Roman" w:cs="Times New Roman"/>
          <w:b/>
          <w:sz w:val="24"/>
          <w:szCs w:val="24"/>
        </w:rPr>
        <w:t>zmjeni Zaključka o raspodjeli sredstava iz Proračuna Grada Šibenika za</w:t>
      </w:r>
    </w:p>
    <w:p w:rsidR="00A20A07" w:rsidRPr="00A20A07" w:rsidRDefault="00792D99" w:rsidP="00A20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A20A07" w:rsidRPr="00A20A07">
        <w:rPr>
          <w:rFonts w:ascii="Times New Roman" w:hAnsi="Times New Roman" w:cs="Times New Roman"/>
          <w:b/>
          <w:sz w:val="24"/>
          <w:szCs w:val="24"/>
        </w:rPr>
        <w:t>. godinu - Tekuće donacije udrugama građana</w:t>
      </w:r>
    </w:p>
    <w:p w:rsidR="00A20A07" w:rsidRDefault="00A20A07" w:rsidP="00A20A07">
      <w:pPr>
        <w:rPr>
          <w:rFonts w:ascii="Times New Roman" w:hAnsi="Times New Roman" w:cs="Times New Roman"/>
          <w:sz w:val="24"/>
          <w:szCs w:val="24"/>
        </w:rPr>
      </w:pPr>
    </w:p>
    <w:p w:rsidR="00C96C08" w:rsidRDefault="00C96C08" w:rsidP="00A20A07">
      <w:pPr>
        <w:rPr>
          <w:rFonts w:ascii="Times New Roman" w:hAnsi="Times New Roman" w:cs="Times New Roman"/>
          <w:sz w:val="24"/>
          <w:szCs w:val="24"/>
        </w:rPr>
      </w:pPr>
    </w:p>
    <w:p w:rsidR="00C96C08" w:rsidRPr="00A20A07" w:rsidRDefault="00C96C08" w:rsidP="00C96C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A20A07" w:rsidRPr="00A20A07" w:rsidRDefault="00A20A07" w:rsidP="00A20A07">
      <w:pPr>
        <w:rPr>
          <w:rFonts w:ascii="Times New Roman" w:hAnsi="Times New Roman" w:cs="Times New Roman"/>
          <w:sz w:val="24"/>
          <w:szCs w:val="24"/>
        </w:rPr>
      </w:pPr>
    </w:p>
    <w:p w:rsidR="00BB172B" w:rsidRDefault="00A20A07" w:rsidP="00A20A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0A07">
        <w:rPr>
          <w:rFonts w:ascii="Times New Roman" w:hAnsi="Times New Roman" w:cs="Times New Roman"/>
          <w:sz w:val="24"/>
          <w:szCs w:val="24"/>
        </w:rPr>
        <w:t xml:space="preserve">U Zaključku o raspodjeli sredstava iz </w:t>
      </w:r>
      <w:r w:rsidR="00C63765">
        <w:rPr>
          <w:rFonts w:ascii="Times New Roman" w:hAnsi="Times New Roman" w:cs="Times New Roman"/>
          <w:sz w:val="24"/>
          <w:szCs w:val="24"/>
        </w:rPr>
        <w:t>Proračuna Grada Šibenika za 2016</w:t>
      </w:r>
      <w:r w:rsidRPr="00A20A07">
        <w:rPr>
          <w:rFonts w:ascii="Times New Roman" w:hAnsi="Times New Roman" w:cs="Times New Roman"/>
          <w:sz w:val="24"/>
          <w:szCs w:val="24"/>
        </w:rPr>
        <w:t>. godinu - Tekuće donacije</w:t>
      </w:r>
      <w:r w:rsidR="00C63765">
        <w:rPr>
          <w:rFonts w:ascii="Times New Roman" w:hAnsi="Times New Roman" w:cs="Times New Roman"/>
          <w:sz w:val="24"/>
          <w:szCs w:val="24"/>
        </w:rPr>
        <w:t xml:space="preserve"> udrugama građana (klasa: 402-08/16-01/138, urbroj: 2182/01-06/1-16-1 od 22. ožujka 2016</w:t>
      </w:r>
      <w:r w:rsidRPr="00A20A07">
        <w:rPr>
          <w:rFonts w:ascii="Times New Roman" w:hAnsi="Times New Roman" w:cs="Times New Roman"/>
          <w:sz w:val="24"/>
          <w:szCs w:val="24"/>
        </w:rPr>
        <w:t xml:space="preserve">.) </w:t>
      </w:r>
      <w:r w:rsidR="00C63765">
        <w:rPr>
          <w:rFonts w:ascii="Times New Roman" w:hAnsi="Times New Roman" w:cs="Times New Roman"/>
          <w:sz w:val="24"/>
          <w:szCs w:val="24"/>
        </w:rPr>
        <w:t>u točki 2. s</w:t>
      </w:r>
      <w:r w:rsidR="005C1731">
        <w:rPr>
          <w:rFonts w:ascii="Times New Roman" w:hAnsi="Times New Roman" w:cs="Times New Roman"/>
          <w:sz w:val="24"/>
          <w:szCs w:val="24"/>
        </w:rPr>
        <w:t>tavak 2. :</w:t>
      </w:r>
    </w:p>
    <w:p w:rsidR="005C1731" w:rsidRDefault="005C1731" w:rsidP="00A20A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 točkom 29. Gradsko društvo Crvenog križa Šibenik izn</w:t>
      </w:r>
      <w:r w:rsidR="00AA6980">
        <w:rPr>
          <w:rFonts w:ascii="Times New Roman" w:hAnsi="Times New Roman" w:cs="Times New Roman"/>
          <w:sz w:val="24"/>
          <w:szCs w:val="24"/>
        </w:rPr>
        <w:t xml:space="preserve">os od </w:t>
      </w:r>
      <w:r w:rsidR="00BB172B">
        <w:rPr>
          <w:rFonts w:ascii="Times New Roman" w:hAnsi="Times New Roman" w:cs="Times New Roman"/>
          <w:sz w:val="24"/>
          <w:szCs w:val="24"/>
        </w:rPr>
        <w:t>220.000,00 kn mijenja se u iznos</w:t>
      </w:r>
      <w:r>
        <w:rPr>
          <w:rFonts w:ascii="Times New Roman" w:hAnsi="Times New Roman" w:cs="Times New Roman"/>
          <w:sz w:val="24"/>
          <w:szCs w:val="24"/>
        </w:rPr>
        <w:t xml:space="preserve"> „320.000,00 kn“, te</w:t>
      </w:r>
    </w:p>
    <w:p w:rsidR="005C1731" w:rsidRPr="00A20A07" w:rsidRDefault="005C1731" w:rsidP="00A20A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 ukupno: iznos od </w:t>
      </w:r>
      <w:r w:rsidR="00BB172B">
        <w:rPr>
          <w:rFonts w:ascii="Times New Roman" w:hAnsi="Times New Roman" w:cs="Times New Roman"/>
          <w:sz w:val="24"/>
          <w:szCs w:val="24"/>
        </w:rPr>
        <w:t>550.000,00 kn mijenja se u iznos</w:t>
      </w:r>
      <w:r>
        <w:rPr>
          <w:rFonts w:ascii="Times New Roman" w:hAnsi="Times New Roman" w:cs="Times New Roman"/>
          <w:sz w:val="24"/>
          <w:szCs w:val="24"/>
        </w:rPr>
        <w:t xml:space="preserve"> „650.000,00 kn“.</w:t>
      </w:r>
    </w:p>
    <w:p w:rsidR="00BB172B" w:rsidRDefault="00BB172B">
      <w:pPr>
        <w:rPr>
          <w:rFonts w:ascii="Times New Roman" w:hAnsi="Times New Roman" w:cs="Times New Roman"/>
          <w:sz w:val="24"/>
          <w:szCs w:val="24"/>
        </w:rPr>
      </w:pPr>
    </w:p>
    <w:p w:rsidR="00BB172B" w:rsidRPr="00A20A07" w:rsidRDefault="00BB172B">
      <w:pPr>
        <w:rPr>
          <w:rFonts w:ascii="Times New Roman" w:hAnsi="Times New Roman" w:cs="Times New Roman"/>
          <w:sz w:val="24"/>
          <w:szCs w:val="24"/>
        </w:rPr>
      </w:pPr>
    </w:p>
    <w:p w:rsidR="008B7B68" w:rsidRDefault="00C96C08" w:rsidP="00C96C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C96C08" w:rsidRDefault="00C96C08" w:rsidP="009D31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9234F" w:rsidRDefault="00C96C08" w:rsidP="00C96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34F">
        <w:rPr>
          <w:rFonts w:ascii="Times New Roman" w:hAnsi="Times New Roman" w:cs="Times New Roman"/>
          <w:sz w:val="24"/>
          <w:szCs w:val="24"/>
        </w:rPr>
        <w:t xml:space="preserve">Ovaj Zaključak stupa na snagu danom donošenja, a bit će objavljen u </w:t>
      </w:r>
      <w:r w:rsidR="00792D99">
        <w:rPr>
          <w:rFonts w:ascii="Times New Roman" w:hAnsi="Times New Roman" w:cs="Times New Roman"/>
          <w:sz w:val="24"/>
          <w:szCs w:val="24"/>
        </w:rPr>
        <w:t>„</w:t>
      </w:r>
      <w:r w:rsidR="00D9234F">
        <w:rPr>
          <w:rFonts w:ascii="Times New Roman" w:hAnsi="Times New Roman" w:cs="Times New Roman"/>
          <w:sz w:val="24"/>
          <w:szCs w:val="24"/>
        </w:rPr>
        <w:t>Službenom glasniku Grada Šibenika</w:t>
      </w:r>
      <w:r w:rsidR="00792D99">
        <w:rPr>
          <w:rFonts w:ascii="Times New Roman" w:hAnsi="Times New Roman" w:cs="Times New Roman"/>
          <w:sz w:val="24"/>
          <w:szCs w:val="24"/>
        </w:rPr>
        <w:t>“</w:t>
      </w:r>
      <w:r w:rsidR="00D9234F">
        <w:rPr>
          <w:rFonts w:ascii="Times New Roman" w:hAnsi="Times New Roman" w:cs="Times New Roman"/>
          <w:sz w:val="24"/>
          <w:szCs w:val="24"/>
        </w:rPr>
        <w:t>.</w:t>
      </w:r>
    </w:p>
    <w:p w:rsidR="00D9234F" w:rsidRDefault="00D9234F" w:rsidP="009D31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B7B68" w:rsidRDefault="008B7B68" w:rsidP="009D31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9234F" w:rsidRDefault="00D9234F" w:rsidP="009D31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8B7B68">
        <w:rPr>
          <w:rFonts w:ascii="Times New Roman" w:hAnsi="Times New Roman" w:cs="Times New Roman"/>
          <w:sz w:val="24"/>
          <w:szCs w:val="24"/>
        </w:rPr>
        <w:t>402/08/16-01/138</w:t>
      </w:r>
    </w:p>
    <w:p w:rsidR="00D9234F" w:rsidRDefault="00C96C08" w:rsidP="009D31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2182/01-05/1-16-2</w:t>
      </w:r>
    </w:p>
    <w:p w:rsidR="00D9234F" w:rsidRDefault="00C96C08" w:rsidP="009D31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25. srpnja</w:t>
      </w:r>
      <w:r w:rsidR="00D9234F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D9234F" w:rsidRDefault="00D9234F" w:rsidP="009D31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9234F" w:rsidRDefault="00D9234F" w:rsidP="009D31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9234F" w:rsidRDefault="00D9234F" w:rsidP="009D31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GRADONAČELNIK</w:t>
      </w:r>
    </w:p>
    <w:p w:rsidR="00D9234F" w:rsidRDefault="00D9234F" w:rsidP="009D31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Željko Burić dr.med.</w:t>
      </w:r>
    </w:p>
    <w:p w:rsidR="00D9234F" w:rsidRDefault="00D9234F" w:rsidP="009D31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B7B68" w:rsidRDefault="008B7B68" w:rsidP="009D31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B7B68" w:rsidRDefault="008B7B68" w:rsidP="009D31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B172B" w:rsidRDefault="00BB172B" w:rsidP="009D31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9234F" w:rsidRDefault="00D9234F" w:rsidP="009D31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D9234F" w:rsidRDefault="00C96C08" w:rsidP="00D9234F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9234F">
        <w:rPr>
          <w:rFonts w:ascii="Times New Roman" w:hAnsi="Times New Roman" w:cs="Times New Roman"/>
          <w:sz w:val="24"/>
          <w:szCs w:val="24"/>
        </w:rPr>
        <w:t>Službeni glasnik Grada Šibenika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D9234F" w:rsidRDefault="00D9234F" w:rsidP="00D9234F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financije – ovdje</w:t>
      </w:r>
    </w:p>
    <w:p w:rsidR="00D9234F" w:rsidRDefault="00D9234F" w:rsidP="00D9234F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društvene djelatnosti – ovdje</w:t>
      </w:r>
    </w:p>
    <w:p w:rsidR="00D9234F" w:rsidRDefault="00532157" w:rsidP="00D9234F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 – ovdje</w:t>
      </w:r>
    </w:p>
    <w:p w:rsidR="00532157" w:rsidRPr="00D9234F" w:rsidRDefault="00532157" w:rsidP="00D9234F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 - ovdje</w:t>
      </w:r>
    </w:p>
    <w:p w:rsidR="009D316E" w:rsidRDefault="009D316E" w:rsidP="009D316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D316E" w:rsidRDefault="009D316E" w:rsidP="009D316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D316E" w:rsidRPr="009D316E" w:rsidRDefault="009D316E" w:rsidP="009D316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E2A98" w:rsidRPr="006E4F27" w:rsidRDefault="00606C6E" w:rsidP="009D316E">
      <w:pPr>
        <w:jc w:val="left"/>
        <w:rPr>
          <w:rFonts w:ascii="Times New Roman" w:hAnsi="Times New Roman" w:cs="Times New Roman"/>
          <w:sz w:val="24"/>
          <w:szCs w:val="24"/>
        </w:rPr>
      </w:pPr>
      <w:r w:rsidRPr="006E4F27">
        <w:rPr>
          <w:rFonts w:ascii="Times New Roman" w:hAnsi="Times New Roman" w:cs="Times New Roman"/>
          <w:sz w:val="24"/>
          <w:szCs w:val="24"/>
        </w:rPr>
        <w:tab/>
      </w:r>
      <w:r w:rsidRPr="006E4F27">
        <w:rPr>
          <w:rFonts w:ascii="Times New Roman" w:hAnsi="Times New Roman" w:cs="Times New Roman"/>
          <w:sz w:val="24"/>
          <w:szCs w:val="24"/>
        </w:rPr>
        <w:tab/>
      </w:r>
      <w:r w:rsidRPr="006E4F27">
        <w:rPr>
          <w:rFonts w:ascii="Times New Roman" w:hAnsi="Times New Roman" w:cs="Times New Roman"/>
          <w:sz w:val="24"/>
          <w:szCs w:val="24"/>
        </w:rPr>
        <w:tab/>
      </w:r>
      <w:r w:rsidR="00AE2A98" w:rsidRPr="006E4F27">
        <w:rPr>
          <w:rFonts w:ascii="Times New Roman" w:hAnsi="Times New Roman" w:cs="Times New Roman"/>
          <w:sz w:val="24"/>
          <w:szCs w:val="24"/>
        </w:rPr>
        <w:tab/>
      </w:r>
      <w:r w:rsidR="00AE2A98" w:rsidRPr="006E4F27">
        <w:rPr>
          <w:rFonts w:ascii="Times New Roman" w:hAnsi="Times New Roman" w:cs="Times New Roman"/>
          <w:sz w:val="24"/>
          <w:szCs w:val="24"/>
        </w:rPr>
        <w:tab/>
      </w:r>
      <w:r w:rsidR="00AE2A98" w:rsidRPr="006E4F27">
        <w:rPr>
          <w:rFonts w:ascii="Times New Roman" w:hAnsi="Times New Roman" w:cs="Times New Roman"/>
          <w:sz w:val="24"/>
          <w:szCs w:val="24"/>
        </w:rPr>
        <w:tab/>
      </w:r>
      <w:r w:rsidR="00AE2A98" w:rsidRPr="006E4F2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AE2A98" w:rsidRPr="006E4F27" w:rsidSect="0058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0558"/>
    <w:multiLevelType w:val="hybridMultilevel"/>
    <w:tmpl w:val="85800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E45"/>
    <w:multiLevelType w:val="hybridMultilevel"/>
    <w:tmpl w:val="2CE25946"/>
    <w:lvl w:ilvl="0" w:tplc="1DD6214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F2E9A"/>
    <w:multiLevelType w:val="hybridMultilevel"/>
    <w:tmpl w:val="58B0B31E"/>
    <w:lvl w:ilvl="0" w:tplc="486A8C2E"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1679"/>
    <w:rsid w:val="00076D8B"/>
    <w:rsid w:val="000A7F26"/>
    <w:rsid w:val="000B7296"/>
    <w:rsid w:val="0014630B"/>
    <w:rsid w:val="001731A3"/>
    <w:rsid w:val="00187E9A"/>
    <w:rsid w:val="001B74CA"/>
    <w:rsid w:val="00223D78"/>
    <w:rsid w:val="00351200"/>
    <w:rsid w:val="00391679"/>
    <w:rsid w:val="003D5335"/>
    <w:rsid w:val="00411665"/>
    <w:rsid w:val="00425CB9"/>
    <w:rsid w:val="00496159"/>
    <w:rsid w:val="00511FBE"/>
    <w:rsid w:val="00532157"/>
    <w:rsid w:val="005856EC"/>
    <w:rsid w:val="005C1731"/>
    <w:rsid w:val="00606C6E"/>
    <w:rsid w:val="006E4F27"/>
    <w:rsid w:val="0078455D"/>
    <w:rsid w:val="00792D99"/>
    <w:rsid w:val="007A706C"/>
    <w:rsid w:val="008B7B68"/>
    <w:rsid w:val="008D496D"/>
    <w:rsid w:val="00915321"/>
    <w:rsid w:val="009D316E"/>
    <w:rsid w:val="009D7F3F"/>
    <w:rsid w:val="00A20A07"/>
    <w:rsid w:val="00A47EE5"/>
    <w:rsid w:val="00A555D0"/>
    <w:rsid w:val="00A7048C"/>
    <w:rsid w:val="00AA6980"/>
    <w:rsid w:val="00AE2A98"/>
    <w:rsid w:val="00B418DF"/>
    <w:rsid w:val="00BB172B"/>
    <w:rsid w:val="00BB6E88"/>
    <w:rsid w:val="00BD401A"/>
    <w:rsid w:val="00C35C71"/>
    <w:rsid w:val="00C63765"/>
    <w:rsid w:val="00C80D4A"/>
    <w:rsid w:val="00C94944"/>
    <w:rsid w:val="00C96C08"/>
    <w:rsid w:val="00D9234F"/>
    <w:rsid w:val="00EE4727"/>
    <w:rsid w:val="00FD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79"/>
    <w:pPr>
      <w:ind w:left="720"/>
      <w:contextualSpacing/>
    </w:pPr>
  </w:style>
  <w:style w:type="paragraph" w:styleId="NoSpacing">
    <w:name w:val="No Spacing"/>
    <w:uiPriority w:val="1"/>
    <w:qFormat/>
    <w:rsid w:val="00BB17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Živana</dc:creator>
  <cp:keywords/>
  <dc:description/>
  <cp:lastModifiedBy>Korisnik</cp:lastModifiedBy>
  <cp:revision>10</cp:revision>
  <cp:lastPrinted>2016-08-31T09:32:00Z</cp:lastPrinted>
  <dcterms:created xsi:type="dcterms:W3CDTF">2016-08-30T11:29:00Z</dcterms:created>
  <dcterms:modified xsi:type="dcterms:W3CDTF">2016-08-31T09:32:00Z</dcterms:modified>
</cp:coreProperties>
</file>